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9E1" w:rsidRPr="00B46EF4" w:rsidP="00B46EF4" w14:paraId="254BF970" w14:textId="06F0B540">
      <w:pPr>
        <w:jc w:val="right"/>
        <w:rPr>
          <w:sz w:val="24"/>
          <w:szCs w:val="24"/>
        </w:rPr>
      </w:pPr>
      <w:r w:rsidRPr="00B46EF4">
        <w:rPr>
          <w:sz w:val="24"/>
          <w:szCs w:val="24"/>
        </w:rPr>
        <w:t>Дело № 5-</w:t>
      </w:r>
      <w:r w:rsidR="00AF13DC">
        <w:rPr>
          <w:sz w:val="24"/>
          <w:szCs w:val="24"/>
        </w:rPr>
        <w:t>707</w:t>
      </w:r>
      <w:r w:rsidRPr="00B46EF4">
        <w:rPr>
          <w:sz w:val="24"/>
          <w:szCs w:val="24"/>
        </w:rPr>
        <w:t>-210</w:t>
      </w:r>
      <w:r w:rsidR="00B46EF4">
        <w:rPr>
          <w:sz w:val="24"/>
          <w:szCs w:val="24"/>
        </w:rPr>
        <w:t>9</w:t>
      </w:r>
      <w:r w:rsidRPr="00B46EF4">
        <w:rPr>
          <w:sz w:val="24"/>
          <w:szCs w:val="24"/>
        </w:rPr>
        <w:t>/202</w:t>
      </w:r>
      <w:r w:rsidRPr="00B46EF4" w:rsidR="00C870B8">
        <w:rPr>
          <w:sz w:val="24"/>
          <w:szCs w:val="24"/>
        </w:rPr>
        <w:t>5</w:t>
      </w:r>
    </w:p>
    <w:p w:rsidR="0041419D" w:rsidRPr="005769C8" w:rsidP="005769C8" w14:paraId="1B26C34F" w14:textId="02518D76">
      <w:pPr>
        <w:ind w:firstLine="567"/>
        <w:jc w:val="right"/>
        <w:rPr>
          <w:bCs/>
          <w:sz w:val="24"/>
          <w:szCs w:val="24"/>
        </w:rPr>
      </w:pPr>
      <w:r w:rsidRPr="005769C8">
        <w:rPr>
          <w:bCs/>
          <w:sz w:val="24"/>
          <w:szCs w:val="24"/>
        </w:rPr>
        <w:t>86MS0049-01-2025-003085-89</w:t>
      </w:r>
    </w:p>
    <w:p w:rsidR="00296472" w:rsidRPr="00B46EF4" w:rsidP="00B46EF4" w14:paraId="7D50570B" w14:textId="33214CBD">
      <w:pPr>
        <w:ind w:firstLine="567"/>
        <w:jc w:val="center"/>
        <w:rPr>
          <w:sz w:val="24"/>
          <w:szCs w:val="24"/>
        </w:rPr>
      </w:pPr>
      <w:r w:rsidRPr="00B46EF4">
        <w:rPr>
          <w:sz w:val="24"/>
          <w:szCs w:val="24"/>
        </w:rPr>
        <w:t>ПОСТАНОВЛЕНИЕ</w:t>
      </w:r>
    </w:p>
    <w:p w:rsidR="00296472" w:rsidRPr="00B46EF4" w:rsidP="00B46EF4" w14:paraId="0E284CE4" w14:textId="1F89C834">
      <w:pPr>
        <w:ind w:firstLine="567"/>
        <w:jc w:val="center"/>
        <w:rPr>
          <w:sz w:val="24"/>
          <w:szCs w:val="24"/>
        </w:rPr>
      </w:pPr>
      <w:r w:rsidRPr="00B46EF4">
        <w:rPr>
          <w:sz w:val="24"/>
          <w:szCs w:val="24"/>
        </w:rPr>
        <w:t>по делу об административном правонарушении</w:t>
      </w:r>
    </w:p>
    <w:p w:rsidR="003559E1" w:rsidRPr="00B46EF4" w:rsidP="00B46EF4" w14:paraId="3B1A7F1A" w14:textId="77777777">
      <w:pPr>
        <w:ind w:firstLine="567"/>
        <w:rPr>
          <w:sz w:val="24"/>
          <w:szCs w:val="24"/>
        </w:rPr>
      </w:pPr>
    </w:p>
    <w:p w:rsidR="00296472" w:rsidRPr="00B46EF4" w:rsidP="00B46EF4" w14:paraId="028ACBBC" w14:textId="2AE9B3E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46EF4">
        <w:rPr>
          <w:sz w:val="24"/>
          <w:szCs w:val="24"/>
        </w:rPr>
        <w:t>г. Нижневартовск</w:t>
      </w:r>
      <w:r w:rsidR="00B46EF4">
        <w:rPr>
          <w:sz w:val="24"/>
          <w:szCs w:val="24"/>
        </w:rPr>
        <w:t xml:space="preserve">                                                                                                     22 мая 2025 года</w:t>
      </w:r>
    </w:p>
    <w:p w:rsidR="002F1CBE" w:rsidRPr="00B46EF4" w:rsidP="00B46EF4" w14:paraId="21B6A31F" w14:textId="77777777">
      <w:pPr>
        <w:ind w:firstLine="567"/>
        <w:rPr>
          <w:sz w:val="24"/>
          <w:szCs w:val="24"/>
        </w:rPr>
      </w:pPr>
    </w:p>
    <w:p w:rsidR="00B46EF4" w:rsidP="00B46EF4" w14:paraId="26ACBAB8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>
        <w:rPr>
          <w:sz w:val="24"/>
          <w:szCs w:val="24"/>
        </w:rPr>
        <w:t>,</w:t>
      </w:r>
    </w:p>
    <w:p w:rsidR="00B46EF4" w:rsidP="00B46EF4" w14:paraId="4B83DE2A" w14:textId="77777777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3559E1" w:rsidP="00B46EF4" w14:paraId="711D78FE" w14:textId="65E70DA4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Горных Александра Анатольевича, </w:t>
      </w:r>
      <w:r w:rsidR="0092472D">
        <w:rPr>
          <w:color w:val="FF0000"/>
          <w:sz w:val="24"/>
          <w:szCs w:val="24"/>
        </w:rPr>
        <w:t>***</w:t>
      </w:r>
      <w:r>
        <w:rPr>
          <w:sz w:val="24"/>
          <w:szCs w:val="24"/>
        </w:rPr>
        <w:t xml:space="preserve">, зарегистрированного по адресу: </w:t>
      </w:r>
      <w:r w:rsidR="0092472D">
        <w:rPr>
          <w:sz w:val="24"/>
          <w:szCs w:val="24"/>
        </w:rPr>
        <w:t>***</w:t>
      </w:r>
      <w:r>
        <w:rPr>
          <w:sz w:val="24"/>
          <w:szCs w:val="24"/>
        </w:rPr>
        <w:t xml:space="preserve">, проживающего по адресу: </w:t>
      </w:r>
      <w:r w:rsidR="0092472D">
        <w:rPr>
          <w:sz w:val="24"/>
          <w:szCs w:val="24"/>
        </w:rPr>
        <w:t>****</w:t>
      </w:r>
      <w:r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 xml:space="preserve">военный билет: </w:t>
      </w:r>
      <w:r w:rsidR="0092472D">
        <w:rPr>
          <w:color w:val="FF0000"/>
          <w:sz w:val="24"/>
          <w:szCs w:val="24"/>
        </w:rPr>
        <w:t>***</w:t>
      </w:r>
      <w:r w:rsidRPr="00B46EF4">
        <w:rPr>
          <w:sz w:val="24"/>
          <w:szCs w:val="24"/>
        </w:rPr>
        <w:t xml:space="preserve">, </w:t>
      </w:r>
    </w:p>
    <w:p w:rsidR="00AF13DC" w:rsidRPr="00B46EF4" w:rsidP="00B46EF4" w14:paraId="5B661517" w14:textId="77777777">
      <w:pPr>
        <w:ind w:firstLine="567"/>
        <w:jc w:val="both"/>
        <w:rPr>
          <w:sz w:val="24"/>
          <w:szCs w:val="24"/>
        </w:rPr>
      </w:pPr>
    </w:p>
    <w:p w:rsidR="003559E1" w:rsidRPr="00B46EF4" w:rsidP="00B46EF4" w14:paraId="2AF52000" w14:textId="77777777">
      <w:pPr>
        <w:jc w:val="center"/>
        <w:outlineLvl w:val="0"/>
        <w:rPr>
          <w:rFonts w:eastAsia="MS Mincho"/>
          <w:bCs/>
          <w:sz w:val="24"/>
          <w:szCs w:val="24"/>
        </w:rPr>
      </w:pPr>
      <w:r w:rsidRPr="00B46EF4">
        <w:rPr>
          <w:rFonts w:eastAsia="MS Mincho"/>
          <w:bCs/>
          <w:sz w:val="24"/>
          <w:szCs w:val="24"/>
        </w:rPr>
        <w:t>УСТАНОВИЛ:</w:t>
      </w:r>
    </w:p>
    <w:p w:rsidR="002F1CBE" w:rsidRPr="00B46EF4" w:rsidP="00B46EF4" w14:paraId="18D964C9" w14:textId="77777777">
      <w:pPr>
        <w:ind w:firstLine="567"/>
        <w:jc w:val="center"/>
        <w:outlineLvl w:val="0"/>
        <w:rPr>
          <w:rFonts w:eastAsia="MS Mincho"/>
          <w:sz w:val="24"/>
          <w:szCs w:val="24"/>
        </w:rPr>
      </w:pPr>
    </w:p>
    <w:p w:rsidR="003559E1" w:rsidRPr="00B46EF4" w:rsidP="00B46EF4" w14:paraId="66FC431E" w14:textId="4FF407E5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rFonts w:eastAsia="MS Mincho"/>
          <w:color w:val="FF0000"/>
          <w:sz w:val="24"/>
          <w:szCs w:val="24"/>
        </w:rPr>
        <w:t>16.05.2025</w:t>
      </w:r>
      <w:r w:rsidRPr="00B46EF4">
        <w:rPr>
          <w:rFonts w:eastAsia="MS Mincho"/>
          <w:color w:val="FF0000"/>
          <w:sz w:val="24"/>
          <w:szCs w:val="24"/>
        </w:rPr>
        <w:t xml:space="preserve"> </w:t>
      </w:r>
      <w:r w:rsidRPr="00B46EF4">
        <w:rPr>
          <w:rFonts w:eastAsia="MS Mincho"/>
          <w:sz w:val="24"/>
          <w:szCs w:val="24"/>
        </w:rPr>
        <w:t xml:space="preserve">в </w:t>
      </w:r>
      <w:r>
        <w:rPr>
          <w:rFonts w:eastAsia="MS Mincho"/>
          <w:sz w:val="24"/>
          <w:szCs w:val="24"/>
        </w:rPr>
        <w:t>00 час. 30 мин.</w:t>
      </w:r>
      <w:r w:rsidRPr="00B46EF4">
        <w:rPr>
          <w:rFonts w:eastAsia="MS Mincho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Горных А.А</w:t>
      </w:r>
      <w:r w:rsidRPr="00B46EF4" w:rsidR="00703359">
        <w:rPr>
          <w:sz w:val="24"/>
          <w:szCs w:val="24"/>
        </w:rPr>
        <w:t>.</w:t>
      </w:r>
      <w:r w:rsidRPr="00B46EF4">
        <w:rPr>
          <w:rFonts w:eastAsia="MS Mincho"/>
          <w:sz w:val="24"/>
          <w:szCs w:val="24"/>
        </w:rPr>
        <w:t xml:space="preserve"> находясь </w:t>
      </w:r>
      <w:r>
        <w:rPr>
          <w:rFonts w:eastAsia="MS Mincho"/>
          <w:sz w:val="24"/>
          <w:szCs w:val="24"/>
        </w:rPr>
        <w:t>по адресу: г. Нижневартовск, ул. Ханты-Мансийская, д. 20А</w:t>
      </w:r>
      <w:r w:rsidRPr="00B46EF4">
        <w:rPr>
          <w:rFonts w:eastAsia="MS Mincho"/>
          <w:sz w:val="24"/>
          <w:szCs w:val="24"/>
        </w:rPr>
        <w:t xml:space="preserve">, </w:t>
      </w:r>
      <w:r w:rsidRPr="00B46EF4" w:rsidR="00C870B8">
        <w:rPr>
          <w:rFonts w:eastAsia="MS Mincho"/>
          <w:sz w:val="24"/>
          <w:szCs w:val="24"/>
        </w:rPr>
        <w:t>в ходе конфликта</w:t>
      </w:r>
      <w:r>
        <w:rPr>
          <w:rFonts w:eastAsia="MS Mincho"/>
          <w:sz w:val="24"/>
          <w:szCs w:val="24"/>
        </w:rPr>
        <w:t xml:space="preserve"> на фоне личной неприязни к </w:t>
      </w:r>
      <w:r w:rsidR="0092472D">
        <w:rPr>
          <w:rFonts w:eastAsia="MS Mincho"/>
          <w:sz w:val="24"/>
          <w:szCs w:val="24"/>
        </w:rPr>
        <w:t>ФИО</w:t>
      </w:r>
      <w:r>
        <w:rPr>
          <w:rFonts w:eastAsia="MS Mincho"/>
          <w:sz w:val="24"/>
          <w:szCs w:val="24"/>
        </w:rPr>
        <w:t>. причинил ему телесные повреждения и физическую боль, а именно укусил два раза в область ру</w:t>
      </w:r>
      <w:r>
        <w:rPr>
          <w:rFonts w:eastAsia="MS Mincho"/>
          <w:sz w:val="24"/>
          <w:szCs w:val="24"/>
        </w:rPr>
        <w:t>ки и груди</w:t>
      </w:r>
      <w:r w:rsidRPr="00B46EF4" w:rsidR="00C870B8">
        <w:rPr>
          <w:rFonts w:eastAsia="MS Mincho"/>
          <w:sz w:val="24"/>
          <w:szCs w:val="24"/>
        </w:rPr>
        <w:t xml:space="preserve">, </w:t>
      </w:r>
      <w:r w:rsidRPr="00B46EF4">
        <w:rPr>
          <w:rFonts w:eastAsia="MS Mincho"/>
          <w:sz w:val="24"/>
          <w:szCs w:val="24"/>
        </w:rPr>
        <w:t>не повлекшую последствий, предусмотренных ст. 115</w:t>
      </w:r>
      <w:r w:rsidRPr="00B46EF4" w:rsidR="00481A06">
        <w:rPr>
          <w:rFonts w:eastAsia="MS Mincho"/>
          <w:sz w:val="24"/>
          <w:szCs w:val="24"/>
        </w:rPr>
        <w:t>, 116.1</w:t>
      </w:r>
      <w:r w:rsidRPr="00B46EF4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>УК РФ</w:t>
      </w:r>
      <w:r w:rsidRPr="00B46EF4">
        <w:rPr>
          <w:rFonts w:eastAsia="MS Mincho"/>
          <w:sz w:val="24"/>
          <w:szCs w:val="24"/>
        </w:rPr>
        <w:t xml:space="preserve">. </w:t>
      </w:r>
    </w:p>
    <w:p w:rsidR="003559E1" w:rsidRPr="00B46EF4" w:rsidP="00B46EF4" w14:paraId="1B0D8BD3" w14:textId="1C36E02A">
      <w:pPr>
        <w:shd w:val="clear" w:color="auto" w:fill="FFFFFF"/>
        <w:ind w:firstLine="567"/>
        <w:jc w:val="both"/>
        <w:rPr>
          <w:sz w:val="24"/>
          <w:szCs w:val="24"/>
        </w:rPr>
      </w:pPr>
      <w:r w:rsidRPr="00B46EF4">
        <w:rPr>
          <w:sz w:val="24"/>
          <w:szCs w:val="24"/>
        </w:rPr>
        <w:t xml:space="preserve">В судебном заседании </w:t>
      </w:r>
      <w:r w:rsidR="00B46EF4">
        <w:rPr>
          <w:color w:val="FF0000"/>
          <w:sz w:val="24"/>
          <w:szCs w:val="24"/>
        </w:rPr>
        <w:t>Горных А.А</w:t>
      </w:r>
      <w:r w:rsidRPr="00B46EF4" w:rsidR="00703359">
        <w:rPr>
          <w:sz w:val="24"/>
          <w:szCs w:val="24"/>
        </w:rPr>
        <w:t>.</w:t>
      </w:r>
      <w:r w:rsidRPr="00B46EF4" w:rsidR="00481A06">
        <w:rPr>
          <w:rFonts w:eastAsia="MS Mincho"/>
          <w:sz w:val="24"/>
          <w:szCs w:val="24"/>
        </w:rPr>
        <w:t xml:space="preserve"> </w:t>
      </w:r>
      <w:r w:rsidRPr="00B46EF4">
        <w:rPr>
          <w:sz w:val="24"/>
          <w:szCs w:val="24"/>
        </w:rPr>
        <w:t>вину в совершении административного правонарушения признал</w:t>
      </w:r>
      <w:r w:rsidRPr="00B46EF4" w:rsidR="00C40B5D">
        <w:rPr>
          <w:sz w:val="24"/>
          <w:szCs w:val="24"/>
        </w:rPr>
        <w:t>.</w:t>
      </w:r>
      <w:r w:rsidRPr="00B46EF4">
        <w:rPr>
          <w:sz w:val="24"/>
          <w:szCs w:val="24"/>
        </w:rPr>
        <w:t xml:space="preserve"> </w:t>
      </w:r>
    </w:p>
    <w:p w:rsidR="00481A06" w:rsidRPr="00B46EF4" w:rsidP="00B46EF4" w14:paraId="47108A6A" w14:textId="69B8E447">
      <w:pPr>
        <w:shd w:val="clear" w:color="auto" w:fill="FFFFFF"/>
        <w:ind w:firstLine="567"/>
        <w:jc w:val="both"/>
        <w:rPr>
          <w:sz w:val="24"/>
          <w:szCs w:val="24"/>
        </w:rPr>
      </w:pPr>
      <w:r w:rsidRPr="00B46EF4">
        <w:rPr>
          <w:sz w:val="24"/>
          <w:szCs w:val="24"/>
        </w:rPr>
        <w:t xml:space="preserve">Потерпевший </w:t>
      </w:r>
      <w:r w:rsidR="0092472D">
        <w:rPr>
          <w:rFonts w:eastAsia="MS Mincho"/>
          <w:sz w:val="24"/>
          <w:szCs w:val="24"/>
        </w:rPr>
        <w:t>ФИО</w:t>
      </w:r>
      <w:r w:rsidRPr="00B46EF4" w:rsidR="00703359">
        <w:rPr>
          <w:sz w:val="24"/>
          <w:szCs w:val="24"/>
        </w:rPr>
        <w:t xml:space="preserve">. </w:t>
      </w:r>
      <w:r w:rsidRPr="00B46EF4">
        <w:rPr>
          <w:sz w:val="24"/>
          <w:szCs w:val="24"/>
        </w:rPr>
        <w:t xml:space="preserve">в судебном заседании   </w:t>
      </w:r>
      <w:r w:rsidRPr="00B46EF4" w:rsidR="00780EB0">
        <w:rPr>
          <w:sz w:val="24"/>
          <w:szCs w:val="24"/>
        </w:rPr>
        <w:t xml:space="preserve">подтвердил </w:t>
      </w:r>
      <w:r w:rsidRPr="00B46EF4" w:rsidR="00B46EF4">
        <w:rPr>
          <w:sz w:val="24"/>
          <w:szCs w:val="24"/>
        </w:rPr>
        <w:t>обстоятельства,</w:t>
      </w:r>
      <w:r w:rsidRPr="00B46EF4" w:rsidR="00780EB0">
        <w:rPr>
          <w:sz w:val="24"/>
          <w:szCs w:val="24"/>
        </w:rPr>
        <w:t xml:space="preserve"> изложенные в протоколе.</w:t>
      </w:r>
    </w:p>
    <w:p w:rsidR="009B5AB3" w:rsidP="009B5AB3" w14:paraId="11AC9059" w14:textId="6CEE4B82">
      <w:pPr>
        <w:shd w:val="clear" w:color="auto" w:fill="FFFFFF"/>
        <w:ind w:firstLine="567"/>
        <w:jc w:val="both"/>
        <w:rPr>
          <w:rFonts w:eastAsia="MS Mincho"/>
          <w:sz w:val="24"/>
          <w:szCs w:val="24"/>
        </w:rPr>
      </w:pPr>
      <w:r w:rsidRPr="00B46EF4">
        <w:rPr>
          <w:sz w:val="24"/>
          <w:szCs w:val="24"/>
        </w:rPr>
        <w:t>Мировой судья, заслушав лицо, привлекаемое к административной ответственности,</w:t>
      </w:r>
      <w:r w:rsidRPr="00B46EF4" w:rsidR="00481A06">
        <w:rPr>
          <w:sz w:val="24"/>
          <w:szCs w:val="24"/>
        </w:rPr>
        <w:t xml:space="preserve"> потерпевшего,</w:t>
      </w:r>
      <w:r w:rsidRPr="00B46EF4">
        <w:rPr>
          <w:sz w:val="24"/>
          <w:szCs w:val="24"/>
        </w:rPr>
        <w:t xml:space="preserve"> исследовал материалы дела об административном правонарушении:</w:t>
      </w:r>
      <w:r>
        <w:rPr>
          <w:sz w:val="24"/>
          <w:szCs w:val="24"/>
        </w:rPr>
        <w:t xml:space="preserve"> </w:t>
      </w:r>
      <w:r w:rsidRPr="00B46EF4">
        <w:rPr>
          <w:rFonts w:eastAsia="MS Mincho"/>
          <w:sz w:val="24"/>
          <w:szCs w:val="24"/>
        </w:rPr>
        <w:t xml:space="preserve">протокол об административном правонарушении </w:t>
      </w:r>
      <w:r w:rsidR="00B46EF4">
        <w:rPr>
          <w:rFonts w:eastAsia="MS Mincho"/>
          <w:color w:val="FF0000"/>
          <w:sz w:val="24"/>
          <w:szCs w:val="24"/>
        </w:rPr>
        <w:t>86 № 282641 от 21.05.2025</w:t>
      </w:r>
      <w:r w:rsidRPr="00B46EF4">
        <w:rPr>
          <w:rFonts w:eastAsia="MS Mincho"/>
          <w:sz w:val="24"/>
          <w:szCs w:val="24"/>
        </w:rPr>
        <w:t xml:space="preserve">; </w:t>
      </w:r>
      <w:r w:rsidRPr="00B46EF4" w:rsidR="00481A06">
        <w:rPr>
          <w:sz w:val="24"/>
          <w:szCs w:val="24"/>
        </w:rPr>
        <w:t>копи</w:t>
      </w:r>
      <w:r w:rsidR="00B46EF4">
        <w:rPr>
          <w:sz w:val="24"/>
          <w:szCs w:val="24"/>
        </w:rPr>
        <w:t>ю</w:t>
      </w:r>
      <w:r w:rsidRPr="00B46EF4" w:rsidR="00481A06">
        <w:rPr>
          <w:sz w:val="24"/>
          <w:szCs w:val="24"/>
        </w:rPr>
        <w:t xml:space="preserve"> сообщения ст. ОД ДЧ ОП-3 УМВД России по г. Нижневартовску;</w:t>
      </w:r>
      <w:r>
        <w:rPr>
          <w:sz w:val="24"/>
          <w:szCs w:val="24"/>
        </w:rPr>
        <w:t xml:space="preserve"> </w:t>
      </w:r>
      <w:r w:rsidR="00B46EF4">
        <w:rPr>
          <w:sz w:val="24"/>
          <w:szCs w:val="24"/>
        </w:rPr>
        <w:t xml:space="preserve">копию письменных объяснений </w:t>
      </w:r>
      <w:r w:rsidR="0092472D">
        <w:rPr>
          <w:rFonts w:eastAsia="MS Mincho"/>
          <w:sz w:val="24"/>
          <w:szCs w:val="24"/>
        </w:rPr>
        <w:t>ФИО</w:t>
      </w:r>
      <w:r w:rsidR="00B46EF4">
        <w:rPr>
          <w:sz w:val="24"/>
          <w:szCs w:val="24"/>
        </w:rPr>
        <w:t>.;</w:t>
      </w:r>
      <w:r>
        <w:rPr>
          <w:sz w:val="24"/>
          <w:szCs w:val="24"/>
        </w:rPr>
        <w:t xml:space="preserve"> </w:t>
      </w:r>
      <w:r w:rsidR="00B46EF4">
        <w:rPr>
          <w:sz w:val="24"/>
          <w:szCs w:val="24"/>
        </w:rPr>
        <w:t>справку БУ ХМАО-Югры «Нижневартвоская окружная клиническая больница»;</w:t>
      </w:r>
      <w:r>
        <w:rPr>
          <w:sz w:val="24"/>
          <w:szCs w:val="24"/>
        </w:rPr>
        <w:t xml:space="preserve"> </w:t>
      </w:r>
      <w:r w:rsidR="00B46EF4">
        <w:rPr>
          <w:sz w:val="24"/>
          <w:szCs w:val="24"/>
        </w:rPr>
        <w:t>постановление о направлении для судебно-медицинского освидетельствования;</w:t>
      </w:r>
      <w:r>
        <w:rPr>
          <w:sz w:val="24"/>
          <w:szCs w:val="24"/>
        </w:rPr>
        <w:t xml:space="preserve"> </w:t>
      </w:r>
      <w:r w:rsidR="00B46EF4">
        <w:rPr>
          <w:sz w:val="24"/>
          <w:szCs w:val="24"/>
        </w:rPr>
        <w:t>фотоснимки;</w:t>
      </w:r>
      <w:r>
        <w:rPr>
          <w:sz w:val="24"/>
          <w:szCs w:val="24"/>
        </w:rPr>
        <w:t xml:space="preserve"> </w:t>
      </w:r>
      <w:r w:rsidR="00B46EF4">
        <w:rPr>
          <w:sz w:val="24"/>
          <w:szCs w:val="24"/>
        </w:rPr>
        <w:t xml:space="preserve">копию письменных объяснений </w:t>
      </w:r>
      <w:r w:rsidR="0092472D">
        <w:rPr>
          <w:rFonts w:eastAsia="MS Mincho"/>
          <w:sz w:val="24"/>
          <w:szCs w:val="24"/>
        </w:rPr>
        <w:t>ФИО</w:t>
      </w:r>
      <w:r w:rsidR="0092472D">
        <w:rPr>
          <w:rFonts w:eastAsia="MS Mincho"/>
          <w:sz w:val="24"/>
          <w:szCs w:val="24"/>
        </w:rPr>
        <w:t>1</w:t>
      </w:r>
      <w:r w:rsidR="00B46EF4">
        <w:rPr>
          <w:sz w:val="24"/>
          <w:szCs w:val="24"/>
        </w:rPr>
        <w:t>.;</w:t>
      </w:r>
      <w:r>
        <w:rPr>
          <w:sz w:val="24"/>
          <w:szCs w:val="24"/>
        </w:rPr>
        <w:t xml:space="preserve"> </w:t>
      </w:r>
      <w:r w:rsidR="00B46EF4">
        <w:rPr>
          <w:sz w:val="24"/>
          <w:szCs w:val="24"/>
        </w:rPr>
        <w:t xml:space="preserve">копию письменных объяснений </w:t>
      </w:r>
      <w:r w:rsidR="0092472D">
        <w:rPr>
          <w:rFonts w:eastAsia="MS Mincho"/>
          <w:sz w:val="24"/>
          <w:szCs w:val="24"/>
        </w:rPr>
        <w:t>ФИО</w:t>
      </w:r>
      <w:r w:rsidR="0092472D">
        <w:rPr>
          <w:rFonts w:eastAsia="MS Mincho"/>
          <w:sz w:val="24"/>
          <w:szCs w:val="24"/>
        </w:rPr>
        <w:t>2</w:t>
      </w:r>
      <w:r w:rsidR="00B46EF4">
        <w:rPr>
          <w:sz w:val="24"/>
          <w:szCs w:val="24"/>
        </w:rPr>
        <w:t>.;</w:t>
      </w:r>
      <w:r>
        <w:rPr>
          <w:sz w:val="24"/>
          <w:szCs w:val="24"/>
        </w:rPr>
        <w:t xml:space="preserve"> </w:t>
      </w:r>
      <w:r w:rsidR="00B46EF4">
        <w:rPr>
          <w:sz w:val="24"/>
          <w:szCs w:val="24"/>
        </w:rPr>
        <w:t xml:space="preserve">копию военного билета на имя </w:t>
      </w:r>
      <w:r w:rsidR="00B46EF4">
        <w:rPr>
          <w:color w:val="FF0000"/>
          <w:sz w:val="24"/>
          <w:szCs w:val="24"/>
        </w:rPr>
        <w:t>Горных А.А.;</w:t>
      </w:r>
      <w:r>
        <w:rPr>
          <w:color w:val="FF0000"/>
          <w:sz w:val="24"/>
          <w:szCs w:val="24"/>
        </w:rPr>
        <w:t xml:space="preserve"> </w:t>
      </w:r>
      <w:r w:rsidR="00B46EF4">
        <w:rPr>
          <w:sz w:val="24"/>
          <w:szCs w:val="24"/>
        </w:rPr>
        <w:t xml:space="preserve">справку на лицо по учетам СООП </w:t>
      </w:r>
      <w:r w:rsidRPr="00B46EF4" w:rsidR="00481A06">
        <w:rPr>
          <w:sz w:val="24"/>
          <w:szCs w:val="24"/>
        </w:rPr>
        <w:t xml:space="preserve">на имя </w:t>
      </w:r>
      <w:r w:rsidR="00B46EF4">
        <w:rPr>
          <w:color w:val="FF0000"/>
          <w:sz w:val="24"/>
          <w:szCs w:val="24"/>
        </w:rPr>
        <w:t>Горных А.А</w:t>
      </w:r>
      <w:r w:rsidRPr="00B46EF4" w:rsidR="00481A06">
        <w:rPr>
          <w:sz w:val="24"/>
          <w:szCs w:val="24"/>
        </w:rPr>
        <w:t>.;</w:t>
      </w:r>
      <w:r>
        <w:rPr>
          <w:sz w:val="24"/>
          <w:szCs w:val="24"/>
        </w:rPr>
        <w:t xml:space="preserve"> </w:t>
      </w:r>
      <w:r w:rsidRPr="00B46EF4">
        <w:rPr>
          <w:rFonts w:eastAsia="MS Mincho"/>
          <w:sz w:val="24"/>
          <w:szCs w:val="24"/>
        </w:rPr>
        <w:t xml:space="preserve">постановление об отказе в возбуждении уголовного дела от </w:t>
      </w:r>
      <w:r w:rsidR="00B46EF4">
        <w:rPr>
          <w:rFonts w:eastAsia="MS Mincho"/>
          <w:color w:val="FF0000"/>
          <w:sz w:val="24"/>
          <w:szCs w:val="24"/>
        </w:rPr>
        <w:t>21.05.2025</w:t>
      </w:r>
      <w:r w:rsidRPr="00B46EF4">
        <w:rPr>
          <w:rFonts w:eastAsia="MS Mincho"/>
          <w:color w:val="FF0000"/>
          <w:sz w:val="24"/>
          <w:szCs w:val="24"/>
        </w:rPr>
        <w:t xml:space="preserve"> </w:t>
      </w:r>
      <w:r w:rsidRPr="00B46EF4">
        <w:rPr>
          <w:rFonts w:eastAsia="MS Mincho"/>
          <w:sz w:val="24"/>
          <w:szCs w:val="24"/>
        </w:rPr>
        <w:t>по ст.</w:t>
      </w:r>
      <w:r w:rsidR="00B46EF4">
        <w:rPr>
          <w:rFonts w:eastAsia="MS Mincho"/>
          <w:sz w:val="24"/>
          <w:szCs w:val="24"/>
        </w:rPr>
        <w:t xml:space="preserve">ст. </w:t>
      </w:r>
      <w:r w:rsidRPr="00B46EF4">
        <w:rPr>
          <w:rFonts w:eastAsia="MS Mincho"/>
          <w:sz w:val="24"/>
          <w:szCs w:val="24"/>
        </w:rPr>
        <w:t>115</w:t>
      </w:r>
      <w:r w:rsidR="00B46EF4">
        <w:rPr>
          <w:rFonts w:eastAsia="MS Mincho"/>
          <w:sz w:val="24"/>
          <w:szCs w:val="24"/>
        </w:rPr>
        <w:t>, 116.1</w:t>
      </w:r>
      <w:r w:rsidRPr="00B46EF4">
        <w:rPr>
          <w:rFonts w:eastAsia="MS Mincho"/>
          <w:sz w:val="24"/>
          <w:szCs w:val="24"/>
        </w:rPr>
        <w:t xml:space="preserve"> УК РФ</w:t>
      </w:r>
      <w:r>
        <w:rPr>
          <w:rFonts w:eastAsia="MS Mincho"/>
          <w:sz w:val="24"/>
          <w:szCs w:val="24"/>
        </w:rPr>
        <w:t xml:space="preserve"> </w:t>
      </w:r>
      <w:r w:rsidRPr="00B46EF4">
        <w:rPr>
          <w:rFonts w:eastAsia="MS Mincho"/>
          <w:sz w:val="24"/>
          <w:szCs w:val="24"/>
        </w:rPr>
        <w:t>на основании п. 2 ч. 1 ст. 24</w:t>
      </w:r>
      <w:r>
        <w:rPr>
          <w:rFonts w:eastAsia="MS Mincho"/>
          <w:sz w:val="24"/>
          <w:szCs w:val="24"/>
        </w:rPr>
        <w:t>,144,145 и 148 УПК РФ.</w:t>
      </w:r>
    </w:p>
    <w:p w:rsidR="003559E1" w:rsidRPr="009B5AB3" w:rsidP="009B5AB3" w14:paraId="3D100FFB" w14:textId="373FF732">
      <w:pPr>
        <w:ind w:firstLine="567"/>
        <w:jc w:val="both"/>
        <w:rPr>
          <w:rFonts w:eastAsia="MS Mincho"/>
          <w:sz w:val="24"/>
          <w:szCs w:val="24"/>
        </w:rPr>
      </w:pPr>
      <w:r w:rsidRPr="00B46EF4">
        <w:rPr>
          <w:sz w:val="24"/>
          <w:szCs w:val="24"/>
        </w:rPr>
        <w:t xml:space="preserve">В соответствии со ст. 6.1.1 </w:t>
      </w:r>
      <w:r w:rsidR="009B5AB3">
        <w:rPr>
          <w:sz w:val="24"/>
          <w:szCs w:val="24"/>
        </w:rPr>
        <w:t>Кодекса РФ об АП</w:t>
      </w:r>
      <w:r w:rsidRPr="00B46EF4">
        <w:rPr>
          <w:sz w:val="24"/>
          <w:szCs w:val="24"/>
        </w:rPr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 w:rsidRPr="00B46EF4">
        <w:rPr>
          <w:sz w:val="24"/>
          <w:szCs w:val="24"/>
        </w:rPr>
        <w:t xml:space="preserve">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 w:rsidRPr="00B46EF4">
        <w:rPr>
          <w:sz w:val="24"/>
          <w:szCs w:val="24"/>
        </w:rPr>
        <w:t xml:space="preserve"> суток, либо обязательные работы на срок от шестидесяти до ста двадцати часов.</w:t>
      </w:r>
    </w:p>
    <w:p w:rsidR="003559E1" w:rsidRPr="00B46EF4" w:rsidP="00B46EF4" w14:paraId="2C41E5D4" w14:textId="23036D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46EF4">
        <w:rPr>
          <w:sz w:val="24"/>
          <w:szCs w:val="24"/>
        </w:rPr>
        <w:t xml:space="preserve">Под побоями в ст. 6.1.1 </w:t>
      </w:r>
      <w:r w:rsidR="009B5AB3">
        <w:rPr>
          <w:sz w:val="24"/>
          <w:szCs w:val="24"/>
        </w:rPr>
        <w:t xml:space="preserve">Кодекса РФ об АП </w:t>
      </w:r>
      <w:r w:rsidRPr="00B46EF4">
        <w:rPr>
          <w:sz w:val="24"/>
          <w:szCs w:val="24"/>
        </w:rPr>
        <w:t>понимается неоднократное (не менее двух раз) совершение насильственных действий, причинивших физическую боль, но не повлекшие последстви</w:t>
      </w:r>
      <w:r w:rsidRPr="00B46EF4">
        <w:rPr>
          <w:sz w:val="24"/>
          <w:szCs w:val="24"/>
        </w:rPr>
        <w:t xml:space="preserve">й, указанных в ст. 115 УК РФ, если эти действия не содержат уголовно наказуемого деяния. Умышленное нанесение одного удара потерпевшему с причинением последнему физической боли квалифицируется, применительно к диспозиции ст. 6.1.1 </w:t>
      </w:r>
      <w:r w:rsidR="009B5AB3">
        <w:rPr>
          <w:sz w:val="24"/>
          <w:szCs w:val="24"/>
        </w:rPr>
        <w:t>Кодекса РФ об АП</w:t>
      </w:r>
      <w:r w:rsidRPr="00B46EF4">
        <w:rPr>
          <w:sz w:val="24"/>
          <w:szCs w:val="24"/>
        </w:rPr>
        <w:t>, как ины</w:t>
      </w:r>
      <w:r w:rsidRPr="00B46EF4">
        <w:rPr>
          <w:sz w:val="24"/>
          <w:szCs w:val="24"/>
        </w:rPr>
        <w:t>е насильственные действия, причинившие физическую боль.</w:t>
      </w:r>
    </w:p>
    <w:p w:rsidR="003559E1" w:rsidRPr="00B46EF4" w:rsidP="00B46EF4" w14:paraId="771AC117" w14:textId="487C69A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46EF4">
        <w:rPr>
          <w:sz w:val="24"/>
          <w:szCs w:val="24"/>
        </w:rPr>
        <w:t xml:space="preserve">Объектом административного правонарушения, предусмотренного статьей 6.1.1 </w:t>
      </w:r>
      <w:r w:rsidR="009B5AB3">
        <w:rPr>
          <w:sz w:val="24"/>
          <w:szCs w:val="24"/>
        </w:rPr>
        <w:t>Кодекса РФ об АП</w:t>
      </w:r>
      <w:r w:rsidRPr="00B46EF4">
        <w:rPr>
          <w:sz w:val="24"/>
          <w:szCs w:val="24"/>
        </w:rPr>
        <w:t>, является право человека на физическую (телесную) неприкосновенность, безопасность его здоровья.</w:t>
      </w:r>
    </w:p>
    <w:p w:rsidR="003559E1" w:rsidRPr="00B46EF4" w:rsidP="00B46EF4" w14:paraId="586E8FB5" w14:textId="149512D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46EF4">
        <w:rPr>
          <w:sz w:val="24"/>
          <w:szCs w:val="24"/>
        </w:rPr>
        <w:t>Побои, ответ</w:t>
      </w:r>
      <w:r w:rsidRPr="00B46EF4">
        <w:rPr>
          <w:sz w:val="24"/>
          <w:szCs w:val="24"/>
        </w:rPr>
        <w:t xml:space="preserve">ственность за которые установлена в статье 6.1.1 </w:t>
      </w:r>
      <w:r w:rsidR="009B5AB3">
        <w:rPr>
          <w:sz w:val="24"/>
          <w:szCs w:val="24"/>
        </w:rPr>
        <w:t>Кодекса РФ об АП</w:t>
      </w:r>
      <w:r w:rsidRPr="00B46EF4">
        <w:rPr>
          <w:sz w:val="24"/>
          <w:szCs w:val="24"/>
        </w:rPr>
        <w:t>, совершаются умышленно, поскольку лицо, их совершившее, сознавало противоправный характер своего действия, предвидело его вредные последствия, желало наступления таких последствий или сознат</w:t>
      </w:r>
      <w:r w:rsidRPr="00B46EF4">
        <w:rPr>
          <w:sz w:val="24"/>
          <w:szCs w:val="24"/>
        </w:rPr>
        <w:t>ельно их допускало либо относилось к ним безразлично.</w:t>
      </w:r>
    </w:p>
    <w:p w:rsidR="003559E1" w:rsidRPr="00B46EF4" w:rsidP="00B46EF4" w14:paraId="248BF270" w14:textId="777777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46EF4">
        <w:rPr>
          <w:sz w:val="24"/>
          <w:szCs w:val="24"/>
        </w:rPr>
        <w:t>Субъект правонарушения - физическое лицо, достигшее к моменту совершения административного правонарушения возраста шестнадцати лет.</w:t>
      </w:r>
    </w:p>
    <w:p w:rsidR="003559E1" w:rsidRPr="00B46EF4" w:rsidP="00B46EF4" w14:paraId="27E08ACE" w14:textId="6C0E11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46EF4">
        <w:rPr>
          <w:sz w:val="24"/>
          <w:szCs w:val="24"/>
        </w:rPr>
        <w:t xml:space="preserve">Правонарушение, предусмотренное статьей 6.1.1 </w:t>
      </w:r>
      <w:r w:rsidR="009B5AB3">
        <w:rPr>
          <w:sz w:val="24"/>
          <w:szCs w:val="24"/>
        </w:rPr>
        <w:t>Кодекса РФ об АП</w:t>
      </w:r>
      <w:r w:rsidRPr="00B46EF4">
        <w:rPr>
          <w:sz w:val="24"/>
          <w:szCs w:val="24"/>
        </w:rPr>
        <w:t>, посяга</w:t>
      </w:r>
      <w:r w:rsidRPr="00B46EF4">
        <w:rPr>
          <w:sz w:val="24"/>
          <w:szCs w:val="24"/>
        </w:rPr>
        <w:t>ет на здоровье человека, охрану которого, наряду с личной неприкосновенностью, гарантирует Конституция РФ, его состав является материальным, для квалификации содеянного по указанной норме требуется наступление последствий в виде физической боли при отсутст</w:t>
      </w:r>
      <w:r w:rsidRPr="00B46EF4">
        <w:rPr>
          <w:sz w:val="24"/>
          <w:szCs w:val="24"/>
        </w:rPr>
        <w:t>вии вреда здоровью потерпевшего, определяемого в соответствии Приказом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3559E1" w:rsidRPr="00B46EF4" w:rsidP="00B46EF4" w14:paraId="6C39CBB0" w14:textId="777777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46EF4">
        <w:rPr>
          <w:sz w:val="24"/>
          <w:szCs w:val="24"/>
        </w:rPr>
        <w:t>При этом побои - это дейст</w:t>
      </w:r>
      <w:r w:rsidRPr="00B46EF4">
        <w:rPr>
          <w:sz w:val="24"/>
          <w:szCs w:val="24"/>
        </w:rPr>
        <w:t>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</w:t>
      </w:r>
      <w:r w:rsidRPr="00B46EF4">
        <w:rPr>
          <w:sz w:val="24"/>
          <w:szCs w:val="24"/>
        </w:rPr>
        <w:t>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3559E1" w:rsidRPr="00B46EF4" w:rsidP="00B46EF4" w14:paraId="00480A64" w14:textId="777777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46EF4">
        <w:rPr>
          <w:sz w:val="24"/>
          <w:szCs w:val="24"/>
        </w:rPr>
        <w:t>К иным насильственным действиям относится причинение боли щипанием,</w:t>
      </w:r>
      <w:r w:rsidRPr="00B46EF4">
        <w:rPr>
          <w:sz w:val="24"/>
          <w:szCs w:val="24"/>
        </w:rPr>
        <w:t xml:space="preserve">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3559E1" w:rsidRPr="00B46EF4" w:rsidP="00B46EF4" w14:paraId="66C33DB9" w14:textId="777777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46EF4">
        <w:rPr>
          <w:sz w:val="24"/>
          <w:szCs w:val="24"/>
        </w:rPr>
        <w:t>Таким образом, обязательным признаком объективной стороны состава указанного административного правонарушения являет</w:t>
      </w:r>
      <w:r w:rsidRPr="00B46EF4">
        <w:rPr>
          <w:sz w:val="24"/>
          <w:szCs w:val="24"/>
        </w:rPr>
        <w:t>ся наступление последствий в виде физической боли.</w:t>
      </w:r>
    </w:p>
    <w:p w:rsidR="003559E1" w:rsidRPr="00B46EF4" w:rsidP="00B46EF4" w14:paraId="6B23C02B" w14:textId="153EC133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B46EF4">
        <w:rPr>
          <w:color w:val="000000"/>
          <w:sz w:val="24"/>
          <w:szCs w:val="24"/>
        </w:rPr>
        <w:t xml:space="preserve">Факт совершения административного правонарушения и виновность </w:t>
      </w:r>
      <w:r w:rsidRPr="00B46EF4" w:rsidR="00703359">
        <w:rPr>
          <w:sz w:val="24"/>
          <w:szCs w:val="24"/>
        </w:rPr>
        <w:t xml:space="preserve">Сысоева С.В. в </w:t>
      </w:r>
      <w:r w:rsidRPr="00B46EF4">
        <w:rPr>
          <w:color w:val="000000"/>
          <w:sz w:val="24"/>
          <w:szCs w:val="24"/>
        </w:rPr>
        <w:t xml:space="preserve">совершении административного правонарушения, предусмотренного ст. 6.1.1 </w:t>
      </w:r>
      <w:r w:rsidR="009B5AB3">
        <w:rPr>
          <w:sz w:val="24"/>
          <w:szCs w:val="24"/>
        </w:rPr>
        <w:t>Кодекса РФ об АП</w:t>
      </w:r>
      <w:r w:rsidRPr="00B46EF4">
        <w:rPr>
          <w:color w:val="000000"/>
          <w:sz w:val="24"/>
          <w:szCs w:val="24"/>
        </w:rPr>
        <w:t xml:space="preserve">, подтверждается исследованными при рассмотрении дела доказательствами, объяснениями </w:t>
      </w:r>
      <w:r w:rsidR="0092472D">
        <w:rPr>
          <w:rFonts w:eastAsia="MS Mincho"/>
          <w:sz w:val="24"/>
          <w:szCs w:val="24"/>
        </w:rPr>
        <w:t>ФИО</w:t>
      </w:r>
      <w:r w:rsidRPr="00B46EF4" w:rsidR="00703359">
        <w:rPr>
          <w:sz w:val="24"/>
          <w:szCs w:val="24"/>
        </w:rPr>
        <w:t xml:space="preserve">. </w:t>
      </w:r>
      <w:r w:rsidRPr="00B46EF4">
        <w:rPr>
          <w:color w:val="000000"/>
          <w:sz w:val="24"/>
          <w:szCs w:val="24"/>
        </w:rPr>
        <w:t xml:space="preserve">и признательными показаниями самого </w:t>
      </w:r>
      <w:r w:rsidR="009B5AB3">
        <w:rPr>
          <w:color w:val="FF0000"/>
          <w:sz w:val="24"/>
          <w:szCs w:val="24"/>
        </w:rPr>
        <w:t>Горных А.А</w:t>
      </w:r>
      <w:r w:rsidRPr="00B46EF4" w:rsidR="00703359">
        <w:rPr>
          <w:sz w:val="24"/>
          <w:szCs w:val="24"/>
        </w:rPr>
        <w:t>.</w:t>
      </w:r>
    </w:p>
    <w:p w:rsidR="003559E1" w:rsidRPr="00B46EF4" w:rsidP="00B46EF4" w14:paraId="5590114E" w14:textId="5CFA1643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B46EF4">
        <w:rPr>
          <w:color w:val="000000"/>
          <w:sz w:val="24"/>
          <w:szCs w:val="24"/>
        </w:rPr>
        <w:t xml:space="preserve">В представленных доказательствах не имеется сомнений относительно виновности </w:t>
      </w:r>
      <w:r w:rsidR="009B5AB3">
        <w:rPr>
          <w:color w:val="FF0000"/>
          <w:sz w:val="24"/>
          <w:szCs w:val="24"/>
        </w:rPr>
        <w:t>Горных А.А</w:t>
      </w:r>
      <w:r w:rsidRPr="00B46EF4" w:rsidR="00703359">
        <w:rPr>
          <w:sz w:val="24"/>
          <w:szCs w:val="24"/>
        </w:rPr>
        <w:t xml:space="preserve">. </w:t>
      </w:r>
      <w:r w:rsidRPr="00B46EF4">
        <w:rPr>
          <w:color w:val="000000"/>
          <w:sz w:val="24"/>
          <w:szCs w:val="24"/>
        </w:rPr>
        <w:t>в совершении правонар</w:t>
      </w:r>
      <w:r w:rsidRPr="00B46EF4">
        <w:rPr>
          <w:color w:val="000000"/>
          <w:sz w:val="24"/>
          <w:szCs w:val="24"/>
        </w:rPr>
        <w:t xml:space="preserve">ушения, предусмотренного ст. 6.1.1 </w:t>
      </w:r>
      <w:r w:rsidR="009B5AB3">
        <w:rPr>
          <w:sz w:val="24"/>
          <w:szCs w:val="24"/>
        </w:rPr>
        <w:t>Кодекса РФ об АП</w:t>
      </w:r>
      <w:r w:rsidRPr="00B46EF4">
        <w:rPr>
          <w:color w:val="000000"/>
          <w:sz w:val="24"/>
          <w:szCs w:val="24"/>
        </w:rPr>
        <w:t>.</w:t>
      </w:r>
    </w:p>
    <w:p w:rsidR="003559E1" w:rsidRPr="00B46EF4" w:rsidP="00B46EF4" w14:paraId="12F4B588" w14:textId="7FB2D77B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B46EF4">
        <w:rPr>
          <w:sz w:val="24"/>
          <w:szCs w:val="24"/>
        </w:rPr>
        <w:t xml:space="preserve">Оценивая в совокупности по правилам ст. 26.11 </w:t>
      </w:r>
      <w:r w:rsidR="009B5AB3">
        <w:rPr>
          <w:sz w:val="24"/>
          <w:szCs w:val="24"/>
        </w:rPr>
        <w:t xml:space="preserve">Кодекса РФ об АП </w:t>
      </w:r>
      <w:r w:rsidRPr="00B46EF4">
        <w:rPr>
          <w:sz w:val="24"/>
          <w:szCs w:val="24"/>
        </w:rPr>
        <w:t xml:space="preserve">представленные доказательства, мировой судья приходит к выводу о виновности </w:t>
      </w:r>
      <w:r w:rsidR="009B5AB3">
        <w:rPr>
          <w:color w:val="FF0000"/>
          <w:sz w:val="24"/>
          <w:szCs w:val="24"/>
        </w:rPr>
        <w:t>Горных А.А</w:t>
      </w:r>
      <w:r w:rsidRPr="00B46EF4" w:rsidR="00703359">
        <w:rPr>
          <w:sz w:val="24"/>
          <w:szCs w:val="24"/>
        </w:rPr>
        <w:t xml:space="preserve">. </w:t>
      </w:r>
      <w:r w:rsidRPr="00B46EF4">
        <w:rPr>
          <w:sz w:val="24"/>
          <w:szCs w:val="24"/>
        </w:rPr>
        <w:t>в совершении административного правонарушения, и ква</w:t>
      </w:r>
      <w:r w:rsidRPr="00B46EF4">
        <w:rPr>
          <w:sz w:val="24"/>
          <w:szCs w:val="24"/>
        </w:rPr>
        <w:t xml:space="preserve">лифицирует его действия по ст. 6.1.1 </w:t>
      </w:r>
      <w:r w:rsidR="009B5AB3">
        <w:rPr>
          <w:sz w:val="24"/>
          <w:szCs w:val="24"/>
        </w:rPr>
        <w:t>Кодекса РФ об АП</w:t>
      </w:r>
      <w:r w:rsidRPr="00B46EF4">
        <w:rPr>
          <w:sz w:val="24"/>
          <w:szCs w:val="24"/>
        </w:rPr>
        <w:t>.</w:t>
      </w:r>
    </w:p>
    <w:p w:rsidR="003559E1" w:rsidRPr="00B46EF4" w:rsidP="00B46EF4" w14:paraId="50E4CDDD" w14:textId="2C02A741">
      <w:pPr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B46EF4">
        <w:rPr>
          <w:color w:val="FF0000"/>
          <w:sz w:val="24"/>
          <w:szCs w:val="24"/>
        </w:rPr>
        <w:t xml:space="preserve">В соответствии со ст. 4.2 </w:t>
      </w:r>
      <w:r w:rsidR="009B5AB3">
        <w:rPr>
          <w:sz w:val="24"/>
          <w:szCs w:val="24"/>
        </w:rPr>
        <w:t xml:space="preserve">Кодекса РФ об АП </w:t>
      </w:r>
      <w:r w:rsidRPr="00B46EF4">
        <w:rPr>
          <w:color w:val="FF0000"/>
          <w:sz w:val="24"/>
          <w:szCs w:val="24"/>
        </w:rPr>
        <w:t>к смягчающему вину обстоятельству мировой судья относит признание вины.</w:t>
      </w:r>
    </w:p>
    <w:p w:rsidR="003559E1" w:rsidRPr="00B46EF4" w:rsidP="00B46EF4" w14:paraId="74BA7E9C" w14:textId="5541B083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B46EF4">
        <w:rPr>
          <w:color w:val="000000"/>
          <w:sz w:val="24"/>
          <w:szCs w:val="24"/>
        </w:rPr>
        <w:t xml:space="preserve">Согласно ст. 4.3 </w:t>
      </w:r>
      <w:r w:rsidR="009B5AB3">
        <w:rPr>
          <w:sz w:val="24"/>
          <w:szCs w:val="24"/>
        </w:rPr>
        <w:t xml:space="preserve">Кодекса РФ об АП </w:t>
      </w:r>
      <w:r w:rsidRPr="00B46EF4">
        <w:rPr>
          <w:color w:val="000000"/>
          <w:sz w:val="24"/>
          <w:szCs w:val="24"/>
        </w:rPr>
        <w:t>обстоятельств, отягчающих административную ответстве</w:t>
      </w:r>
      <w:r w:rsidRPr="00B46EF4">
        <w:rPr>
          <w:color w:val="000000"/>
          <w:sz w:val="24"/>
          <w:szCs w:val="24"/>
        </w:rPr>
        <w:t>нность, мировым судьёй не установлено.</w:t>
      </w:r>
    </w:p>
    <w:p w:rsidR="003559E1" w:rsidRPr="00B46EF4" w:rsidP="00B46EF4" w14:paraId="31981305" w14:textId="0A86D14A">
      <w:pPr>
        <w:ind w:firstLine="567"/>
        <w:jc w:val="both"/>
        <w:rPr>
          <w:rFonts w:eastAsia="MS Mincho"/>
          <w:sz w:val="24"/>
          <w:szCs w:val="24"/>
        </w:rPr>
      </w:pPr>
      <w:r w:rsidRPr="00B46EF4">
        <w:rPr>
          <w:rFonts w:eastAsia="MS Mincho"/>
          <w:sz w:val="24"/>
          <w:szCs w:val="24"/>
        </w:rPr>
        <w:t>С учетом данных о личности виновного, обстоятельств совершения административного правонарушения, наличия обстоятельств, смягчающих административную ответственность, отсутствия обстоятельств, отягчающих административну</w:t>
      </w:r>
      <w:r w:rsidRPr="00B46EF4">
        <w:rPr>
          <w:rFonts w:eastAsia="MS Mincho"/>
          <w:sz w:val="24"/>
          <w:szCs w:val="24"/>
        </w:rPr>
        <w:t xml:space="preserve">ю ответственность, мировой судья приходит к выводу о назначении административного наказания в виде административного штрафа в минимальном размере, предусмотренном ст. 6.1.1 </w:t>
      </w:r>
      <w:r w:rsidR="009B5AB3">
        <w:rPr>
          <w:sz w:val="24"/>
          <w:szCs w:val="24"/>
        </w:rPr>
        <w:t>Кодекса РФ об АП</w:t>
      </w:r>
      <w:r w:rsidRPr="00B46EF4">
        <w:rPr>
          <w:rFonts w:eastAsia="MS Mincho"/>
          <w:sz w:val="24"/>
          <w:szCs w:val="24"/>
        </w:rPr>
        <w:t>.</w:t>
      </w:r>
    </w:p>
    <w:p w:rsidR="003559E1" w:rsidP="00B46EF4" w14:paraId="321E7378" w14:textId="3472DCD7">
      <w:pPr>
        <w:ind w:firstLine="567"/>
        <w:jc w:val="both"/>
        <w:rPr>
          <w:rFonts w:eastAsia="MS Mincho"/>
          <w:sz w:val="24"/>
          <w:szCs w:val="24"/>
        </w:rPr>
      </w:pPr>
      <w:r w:rsidRPr="00B46EF4">
        <w:rPr>
          <w:rFonts w:eastAsia="MS Mincho"/>
          <w:sz w:val="24"/>
          <w:szCs w:val="24"/>
        </w:rPr>
        <w:t xml:space="preserve">Руководствуясь ст. 29.10 и 32.2 </w:t>
      </w:r>
      <w:r w:rsidR="009B5AB3">
        <w:rPr>
          <w:sz w:val="24"/>
          <w:szCs w:val="24"/>
        </w:rPr>
        <w:t>Кодекса РФ об АП</w:t>
      </w:r>
      <w:r w:rsidRPr="00B46EF4">
        <w:rPr>
          <w:rFonts w:eastAsia="MS Mincho"/>
          <w:sz w:val="24"/>
          <w:szCs w:val="24"/>
        </w:rPr>
        <w:t xml:space="preserve">, мировой судья </w:t>
      </w:r>
    </w:p>
    <w:p w:rsidR="00AF13DC" w:rsidRPr="00B46EF4" w:rsidP="00B46EF4" w14:paraId="76440013" w14:textId="77777777">
      <w:pPr>
        <w:ind w:firstLine="567"/>
        <w:jc w:val="both"/>
        <w:rPr>
          <w:rFonts w:eastAsia="MS Mincho"/>
          <w:sz w:val="24"/>
          <w:szCs w:val="24"/>
        </w:rPr>
      </w:pPr>
    </w:p>
    <w:p w:rsidR="003559E1" w:rsidRPr="00B46EF4" w:rsidP="00B46EF4" w14:paraId="29B2CC06" w14:textId="77777777">
      <w:pPr>
        <w:jc w:val="center"/>
        <w:outlineLvl w:val="0"/>
        <w:rPr>
          <w:rFonts w:eastAsia="MS Mincho"/>
          <w:bCs/>
          <w:sz w:val="24"/>
          <w:szCs w:val="24"/>
        </w:rPr>
      </w:pPr>
      <w:r w:rsidRPr="00B46EF4">
        <w:rPr>
          <w:rFonts w:eastAsia="MS Mincho"/>
          <w:bCs/>
          <w:sz w:val="24"/>
          <w:szCs w:val="24"/>
        </w:rPr>
        <w:t xml:space="preserve">ПОСТАНОВИЛ: </w:t>
      </w:r>
    </w:p>
    <w:p w:rsidR="003559E1" w:rsidRPr="00B46EF4" w:rsidP="00B46EF4" w14:paraId="4B49DB32" w14:textId="77777777">
      <w:pPr>
        <w:ind w:firstLine="567"/>
        <w:jc w:val="center"/>
        <w:outlineLvl w:val="0"/>
        <w:rPr>
          <w:rFonts w:eastAsia="MS Mincho"/>
          <w:bCs/>
          <w:sz w:val="24"/>
          <w:szCs w:val="24"/>
        </w:rPr>
      </w:pPr>
    </w:p>
    <w:p w:rsidR="003559E1" w:rsidRPr="00B46EF4" w:rsidP="00B46EF4" w14:paraId="6B6ADEE9" w14:textId="36769A7F">
      <w:pPr>
        <w:ind w:firstLine="567"/>
        <w:jc w:val="both"/>
        <w:rPr>
          <w:rFonts w:eastAsia="MS Mincho"/>
          <w:sz w:val="24"/>
          <w:szCs w:val="24"/>
        </w:rPr>
      </w:pPr>
      <w:r>
        <w:rPr>
          <w:color w:val="FF0000"/>
          <w:sz w:val="24"/>
          <w:szCs w:val="24"/>
        </w:rPr>
        <w:t>Горных Александра Анатольевича</w:t>
      </w:r>
      <w:r w:rsidRPr="00B46EF4">
        <w:rPr>
          <w:rFonts w:eastAsia="MS Mincho"/>
          <w:sz w:val="24"/>
          <w:szCs w:val="24"/>
        </w:rPr>
        <w:t xml:space="preserve"> признать виновным в совершении административного правонарушения, предусмотренного ст. 6.1.1 Кодекс</w:t>
      </w:r>
      <w:r w:rsidRPr="009B5AB3">
        <w:rPr>
          <w:sz w:val="24"/>
          <w:szCs w:val="24"/>
        </w:rPr>
        <w:t xml:space="preserve"> </w:t>
      </w:r>
      <w:r>
        <w:rPr>
          <w:sz w:val="24"/>
          <w:szCs w:val="24"/>
        </w:rPr>
        <w:t>Кодекса РФ об АП</w:t>
      </w:r>
      <w:r w:rsidRPr="00B46EF4">
        <w:rPr>
          <w:rFonts w:eastAsia="MS Mincho"/>
          <w:sz w:val="24"/>
          <w:szCs w:val="24"/>
        </w:rPr>
        <w:t xml:space="preserve">, и назначить наказание в виде административного штрафа в размере </w:t>
      </w:r>
      <w:r w:rsidRPr="00B46EF4" w:rsidR="00C64566">
        <w:rPr>
          <w:rFonts w:eastAsia="MS Mincho"/>
          <w:sz w:val="24"/>
          <w:szCs w:val="24"/>
        </w:rPr>
        <w:t>5</w:t>
      </w:r>
      <w:r w:rsidRPr="00B46EF4">
        <w:rPr>
          <w:rFonts w:eastAsia="MS Mincho"/>
          <w:sz w:val="24"/>
          <w:szCs w:val="24"/>
        </w:rPr>
        <w:t>000 (</w:t>
      </w:r>
      <w:r w:rsidRPr="00B46EF4" w:rsidR="00C64566">
        <w:rPr>
          <w:rFonts w:eastAsia="MS Mincho"/>
          <w:sz w:val="24"/>
          <w:szCs w:val="24"/>
        </w:rPr>
        <w:t>пять</w:t>
      </w:r>
      <w:r w:rsidRPr="00B46EF4">
        <w:rPr>
          <w:rFonts w:eastAsia="MS Mincho"/>
          <w:sz w:val="24"/>
          <w:szCs w:val="24"/>
        </w:rPr>
        <w:t xml:space="preserve"> тысяч) рублей.</w:t>
      </w:r>
    </w:p>
    <w:p w:rsidR="009B5AB3" w:rsidP="00B46EF4" w14:paraId="4EA85A51" w14:textId="6B700988">
      <w:pPr>
        <w:ind w:firstLine="567"/>
        <w:jc w:val="both"/>
        <w:rPr>
          <w:color w:val="000000" w:themeColor="text1"/>
          <w:sz w:val="24"/>
          <w:szCs w:val="24"/>
        </w:rPr>
      </w:pPr>
      <w:r w:rsidRPr="009B5AB3">
        <w:rPr>
          <w:color w:val="000000" w:themeColor="text1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</w:t>
      </w:r>
      <w:r w:rsidRPr="009B5AB3">
        <w:rPr>
          <w:color w:val="000000" w:themeColor="text1"/>
          <w:sz w:val="24"/>
          <w:szCs w:val="24"/>
        </w:rPr>
        <w:t xml:space="preserve">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72011601063010101140, УИН </w:t>
      </w:r>
      <w:r w:rsidRPr="005769C8" w:rsidR="005769C8">
        <w:rPr>
          <w:color w:val="FF0000"/>
          <w:sz w:val="24"/>
          <w:szCs w:val="24"/>
        </w:rPr>
        <w:t>0412365400495007072506120</w:t>
      </w:r>
      <w:r>
        <w:rPr>
          <w:color w:val="000000" w:themeColor="text1"/>
          <w:sz w:val="24"/>
          <w:szCs w:val="24"/>
        </w:rPr>
        <w:t>.</w:t>
      </w:r>
    </w:p>
    <w:p w:rsidR="00B46EF4" w:rsidP="00B46EF4" w14:paraId="4936A561" w14:textId="2B9DC658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В соответствии со ст. 32.2 </w:t>
      </w:r>
      <w:r>
        <w:rPr>
          <w:sz w:val="24"/>
          <w:szCs w:val="24"/>
        </w:rPr>
        <w:t>Кодекс</w:t>
      </w:r>
      <w:r>
        <w:rPr>
          <w:sz w:val="24"/>
          <w:szCs w:val="24"/>
        </w:rPr>
        <w:t>а РФ об АП</w:t>
      </w:r>
      <w:r>
        <w:rPr>
          <w:color w:val="FF0000"/>
          <w:sz w:val="24"/>
          <w:szCs w:val="24"/>
        </w:rPr>
        <w:t xml:space="preserve"> </w:t>
      </w:r>
      <w:r>
        <w:rPr>
          <w:rFonts w:eastAsia="MS Mincho"/>
          <w:color w:val="000000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>
        <w:rPr>
          <w:rFonts w:eastAsia="MS Mincho"/>
          <w:color w:val="000000"/>
          <w:sz w:val="24"/>
          <w:szCs w:val="24"/>
        </w:rPr>
        <w:t>постановления о наложении административного штрафа в законную силу либо со дня истечения срока отсрочки или с</w:t>
      </w:r>
      <w:r>
        <w:rPr>
          <w:rFonts w:eastAsia="MS Mincho"/>
          <w:color w:val="000000"/>
          <w:sz w:val="24"/>
          <w:szCs w:val="24"/>
        </w:rPr>
        <w:t xml:space="preserve">рока рассрочки, предусмотренных ст. 31.5 настоящего Кодекса.  </w:t>
      </w:r>
    </w:p>
    <w:p w:rsidR="00B46EF4" w:rsidP="00B46EF4" w14:paraId="50734ED5" w14:textId="77777777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</w:t>
      </w:r>
      <w:r>
        <w:rPr>
          <w:rFonts w:eastAsia="MS Mincho"/>
          <w:color w:val="000000"/>
          <w:sz w:val="24"/>
          <w:szCs w:val="24"/>
        </w:rPr>
        <w:t xml:space="preserve"> округа - Югры по адресу: г. Нижневартовск, ул. Нефтяников, д. 6, каб. 100.</w:t>
      </w:r>
    </w:p>
    <w:p w:rsidR="00B46EF4" w:rsidP="00B46EF4" w14:paraId="72A41DFD" w14:textId="77777777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>
        <w:rPr>
          <w:sz w:val="24"/>
          <w:szCs w:val="24"/>
        </w:rPr>
        <w:t>Кодекса РФ об АП</w:t>
      </w:r>
      <w:r>
        <w:rPr>
          <w:rFonts w:eastAsia="MS Mincho"/>
          <w:color w:val="000000"/>
          <w:sz w:val="24"/>
          <w:szCs w:val="24"/>
        </w:rPr>
        <w:t xml:space="preserve">. </w:t>
      </w:r>
    </w:p>
    <w:p w:rsidR="00B46EF4" w:rsidP="00B46EF4" w14:paraId="1D1F603C" w14:textId="77777777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Постановление может быть обжаловано в </w:t>
      </w:r>
      <w:r>
        <w:rPr>
          <w:color w:val="FF0000"/>
          <w:sz w:val="24"/>
          <w:szCs w:val="24"/>
        </w:rPr>
        <w:t>Нижневартовский городской суд Ханты - Мансийского автономного округа - Югры в течение десяти дней 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</w:t>
      </w:r>
      <w:r>
        <w:rPr>
          <w:color w:val="FF0000"/>
          <w:sz w:val="24"/>
          <w:szCs w:val="24"/>
        </w:rPr>
        <w:t>вартовска Ханты - Мансийского автономного округа - Югры</w:t>
      </w:r>
      <w:r>
        <w:rPr>
          <w:sz w:val="24"/>
          <w:szCs w:val="24"/>
        </w:rPr>
        <w:t>.</w:t>
      </w:r>
    </w:p>
    <w:p w:rsidR="00B46EF4" w:rsidP="00B46EF4" w14:paraId="57BB91DF" w14:textId="77777777">
      <w:pPr>
        <w:ind w:firstLine="567"/>
        <w:jc w:val="both"/>
        <w:rPr>
          <w:sz w:val="24"/>
          <w:szCs w:val="24"/>
        </w:rPr>
      </w:pPr>
    </w:p>
    <w:p w:rsidR="00B46EF4" w:rsidP="00B46EF4" w14:paraId="356A4397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Е.В. Аксенова </w:t>
      </w:r>
    </w:p>
    <w:p w:rsidR="00B46EF4" w:rsidP="00B46EF4" w14:paraId="48AFCDCC" w14:textId="77777777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sectPr w:rsidSect="00AF13DC">
      <w:headerReference w:type="even" r:id="rId4"/>
      <w:headerReference w:type="default" r:id="rId5"/>
      <w:pgSz w:w="11906" w:h="16838" w:code="9"/>
      <w:pgMar w:top="709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7959757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7FC0F2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701FF1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472D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02A392D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6AB2"/>
    <w:rsid w:val="00050B91"/>
    <w:rsid w:val="00055E4D"/>
    <w:rsid w:val="00067C43"/>
    <w:rsid w:val="000A1197"/>
    <w:rsid w:val="000B1956"/>
    <w:rsid w:val="00103F51"/>
    <w:rsid w:val="001064EA"/>
    <w:rsid w:val="001B51CD"/>
    <w:rsid w:val="001D422A"/>
    <w:rsid w:val="001F19B6"/>
    <w:rsid w:val="002213B0"/>
    <w:rsid w:val="00296472"/>
    <w:rsid w:val="002F1CBE"/>
    <w:rsid w:val="00327505"/>
    <w:rsid w:val="003553C8"/>
    <w:rsid w:val="003559E1"/>
    <w:rsid w:val="0041419D"/>
    <w:rsid w:val="00481A06"/>
    <w:rsid w:val="004A457B"/>
    <w:rsid w:val="005769C8"/>
    <w:rsid w:val="005F3365"/>
    <w:rsid w:val="006153DF"/>
    <w:rsid w:val="00687C1D"/>
    <w:rsid w:val="006D6750"/>
    <w:rsid w:val="006F6A22"/>
    <w:rsid w:val="00703359"/>
    <w:rsid w:val="00722F8E"/>
    <w:rsid w:val="00780EB0"/>
    <w:rsid w:val="007A4F75"/>
    <w:rsid w:val="007A786E"/>
    <w:rsid w:val="007B6B2C"/>
    <w:rsid w:val="0082020A"/>
    <w:rsid w:val="00863EE3"/>
    <w:rsid w:val="0092472D"/>
    <w:rsid w:val="009A5226"/>
    <w:rsid w:val="009B5AB3"/>
    <w:rsid w:val="00A47CFE"/>
    <w:rsid w:val="00A56868"/>
    <w:rsid w:val="00AB124F"/>
    <w:rsid w:val="00AB4AD6"/>
    <w:rsid w:val="00AB7699"/>
    <w:rsid w:val="00AF13DC"/>
    <w:rsid w:val="00B05BF2"/>
    <w:rsid w:val="00B24771"/>
    <w:rsid w:val="00B46EF4"/>
    <w:rsid w:val="00B76922"/>
    <w:rsid w:val="00BE0FDF"/>
    <w:rsid w:val="00BE296B"/>
    <w:rsid w:val="00C15FBF"/>
    <w:rsid w:val="00C40B5D"/>
    <w:rsid w:val="00C64566"/>
    <w:rsid w:val="00C870B8"/>
    <w:rsid w:val="00CB0ADA"/>
    <w:rsid w:val="00CB5963"/>
    <w:rsid w:val="00D90EC2"/>
    <w:rsid w:val="00DB0A4B"/>
    <w:rsid w:val="00EA2100"/>
    <w:rsid w:val="00EB73FF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